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E77" w:rsidRPr="00F547CC" w:rsidRDefault="008A2E77" w:rsidP="008A2E77">
      <w:pPr>
        <w:shd w:val="clear" w:color="auto" w:fill="FFFFFF"/>
        <w:spacing w:before="100" w:beforeAutospacing="1" w:after="100" w:afterAutospacing="1" w:line="240" w:lineRule="auto"/>
        <w:jc w:val="both"/>
        <w:rPr>
          <w:rFonts w:ascii="Open Sans" w:eastAsia="Times New Roman" w:hAnsi="Open Sans" w:cs="Open Sans"/>
          <w:b/>
          <w:bCs/>
          <w:color w:val="0082B0"/>
          <w:sz w:val="28"/>
          <w:szCs w:val="28"/>
          <w:lang w:eastAsia="ro-RO"/>
        </w:rPr>
      </w:pPr>
      <w:r w:rsidRPr="00F547CC">
        <w:rPr>
          <w:rFonts w:ascii="Open Sans" w:eastAsia="Times New Roman" w:hAnsi="Open Sans" w:cs="Open Sans"/>
          <w:b/>
          <w:bCs/>
          <w:color w:val="0082B0"/>
          <w:sz w:val="28"/>
          <w:szCs w:val="28"/>
          <w:lang w:eastAsia="ro-RO"/>
        </w:rPr>
        <w:t xml:space="preserve">Anunț de selectare a experților / expertelor pentru realizarea instruirilor în domeniul drepturilor omului și a bunei guvernări </w:t>
      </w:r>
    </w:p>
    <w:p w:rsidR="008A2E77" w:rsidRPr="00F547CC" w:rsidRDefault="008A2E77" w:rsidP="008A2E77">
      <w:pPr>
        <w:shd w:val="clear" w:color="auto" w:fill="FFFFFF"/>
        <w:spacing w:before="100" w:beforeAutospacing="1" w:after="100" w:afterAutospacing="1" w:line="240" w:lineRule="auto"/>
        <w:jc w:val="both"/>
        <w:rPr>
          <w:rFonts w:ascii="Open Sans" w:eastAsia="Times New Roman" w:hAnsi="Open Sans" w:cs="Open Sans"/>
          <w:b/>
          <w:bCs/>
          <w:color w:val="0082B0"/>
          <w:sz w:val="23"/>
          <w:szCs w:val="23"/>
          <w:lang w:eastAsia="ro-RO"/>
        </w:rPr>
      </w:pPr>
      <w:r w:rsidRPr="00F547CC">
        <w:rPr>
          <w:rFonts w:ascii="Open Sans" w:eastAsia="Times New Roman" w:hAnsi="Open Sans" w:cs="Open Sans"/>
          <w:b/>
          <w:bCs/>
          <w:color w:val="0082B0"/>
          <w:sz w:val="23"/>
          <w:szCs w:val="23"/>
          <w:lang w:eastAsia="ro-RO"/>
        </w:rPr>
        <w:t>Informație generală</w:t>
      </w:r>
    </w:p>
    <w:p w:rsidR="008A2E77"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 xml:space="preserve">Centrul de Justiție Socială ”ECHITATE” implementează proiectul </w:t>
      </w:r>
      <w:r w:rsidRPr="005E5814">
        <w:rPr>
          <w:rFonts w:ascii="Open Sans" w:eastAsia="Times New Roman" w:hAnsi="Open Sans" w:cs="Open Sans"/>
          <w:b/>
          <w:bCs/>
          <w:color w:val="0082B0"/>
          <w:sz w:val="23"/>
          <w:szCs w:val="23"/>
          <w:lang w:eastAsia="ro-RO"/>
        </w:rPr>
        <w:t>”Femeia – ambasadoare a securității, echității și dreptății sociale în Zona de Securitate”</w:t>
      </w:r>
      <w:r w:rsidRPr="005E5814">
        <w:rPr>
          <w:rFonts w:ascii="Open Sans" w:eastAsia="Times New Roman" w:hAnsi="Open Sans" w:cs="Open Sans"/>
          <w:color w:val="0082B0"/>
          <w:sz w:val="23"/>
          <w:szCs w:val="23"/>
          <w:lang w:eastAsia="ro-RO"/>
        </w:rPr>
        <w:t xml:space="preserve">  </w:t>
      </w:r>
      <w:r w:rsidRPr="00041684">
        <w:rPr>
          <w:rFonts w:ascii="Open Sans" w:eastAsia="Times New Roman" w:hAnsi="Open Sans" w:cs="Open Sans"/>
          <w:color w:val="3A3A3A"/>
          <w:sz w:val="23"/>
          <w:szCs w:val="23"/>
          <w:lang w:eastAsia="ro-RO"/>
        </w:rPr>
        <w:t>finanțat printr-un grant al</w:t>
      </w:r>
      <w:r>
        <w:rPr>
          <w:rFonts w:ascii="Open Sans" w:eastAsia="Times New Roman" w:hAnsi="Open Sans" w:cs="Open Sans"/>
          <w:color w:val="3A3A3A"/>
          <w:sz w:val="23"/>
          <w:szCs w:val="23"/>
          <w:lang w:eastAsia="ro-RO"/>
        </w:rPr>
        <w:t xml:space="preserve"> </w:t>
      </w:r>
      <w:r w:rsidRPr="00041684">
        <w:rPr>
          <w:rFonts w:ascii="Open Sans" w:eastAsia="Times New Roman" w:hAnsi="Open Sans" w:cs="Open Sans"/>
          <w:color w:val="3A3A3A"/>
          <w:sz w:val="23"/>
          <w:szCs w:val="23"/>
          <w:lang w:eastAsia="ro-RO"/>
        </w:rPr>
        <w:t>Institutului pentru Raportare despre Război și Pace (IWPR) cu</w:t>
      </w:r>
      <w:r>
        <w:rPr>
          <w:rFonts w:ascii="Open Sans" w:eastAsia="Times New Roman" w:hAnsi="Open Sans" w:cs="Open Sans"/>
          <w:color w:val="3A3A3A"/>
          <w:sz w:val="23"/>
          <w:szCs w:val="23"/>
          <w:lang w:eastAsia="ro-RO"/>
        </w:rPr>
        <w:t xml:space="preserve"> </w:t>
      </w:r>
      <w:r w:rsidRPr="00041684">
        <w:rPr>
          <w:rFonts w:ascii="Open Sans" w:eastAsia="Times New Roman" w:hAnsi="Open Sans" w:cs="Open Sans"/>
          <w:color w:val="3A3A3A"/>
          <w:sz w:val="23"/>
          <w:szCs w:val="23"/>
          <w:lang w:eastAsia="ro-RO"/>
        </w:rPr>
        <w:t>suportul Oficiului pentru Afaceri Externe și Commonwealth al Guvernului Regatul</w:t>
      </w:r>
      <w:r>
        <w:rPr>
          <w:rFonts w:ascii="Open Sans" w:eastAsia="Times New Roman" w:hAnsi="Open Sans" w:cs="Open Sans"/>
          <w:color w:val="3A3A3A"/>
          <w:sz w:val="23"/>
          <w:szCs w:val="23"/>
          <w:lang w:eastAsia="ro-RO"/>
        </w:rPr>
        <w:t xml:space="preserve"> </w:t>
      </w:r>
      <w:r w:rsidRPr="00041684">
        <w:rPr>
          <w:rFonts w:ascii="Open Sans" w:eastAsia="Times New Roman" w:hAnsi="Open Sans" w:cs="Open Sans"/>
          <w:color w:val="3A3A3A"/>
          <w:sz w:val="23"/>
          <w:szCs w:val="23"/>
          <w:lang w:eastAsia="ro-RO"/>
        </w:rPr>
        <w:t xml:space="preserve">Unit al Marii Britanii și Irlandei de Nord (FCDO). </w:t>
      </w:r>
    </w:p>
    <w:p w:rsidR="008A2E77" w:rsidRPr="00F547CC" w:rsidRDefault="008A2E77" w:rsidP="008A2E77">
      <w:pPr>
        <w:shd w:val="clear" w:color="auto" w:fill="FFFFFF"/>
        <w:spacing w:before="100" w:beforeAutospacing="1" w:after="100" w:afterAutospacing="1" w:line="240" w:lineRule="auto"/>
        <w:jc w:val="both"/>
        <w:rPr>
          <w:rFonts w:ascii="Open Sans" w:eastAsia="Times New Roman" w:hAnsi="Open Sans" w:cs="Open Sans"/>
          <w:b/>
          <w:bCs/>
          <w:color w:val="0082B0"/>
          <w:sz w:val="23"/>
          <w:szCs w:val="23"/>
          <w:lang w:eastAsia="ro-RO"/>
        </w:rPr>
      </w:pPr>
      <w:r w:rsidRPr="00F547CC">
        <w:rPr>
          <w:rFonts w:ascii="Open Sans" w:eastAsia="Times New Roman" w:hAnsi="Open Sans" w:cs="Open Sans"/>
          <w:b/>
          <w:bCs/>
          <w:color w:val="0082B0"/>
          <w:sz w:val="23"/>
          <w:szCs w:val="23"/>
          <w:lang w:eastAsia="ro-RO"/>
        </w:rPr>
        <w:t>Despre proiect</w:t>
      </w:r>
    </w:p>
    <w:p w:rsidR="008A2E77"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 xml:space="preserve">În cadrul acestui proiect, Centrul de Justiție Socială ”ECHITATE” va promova prevederile Rezoluției 1325 al Consiliului de Securitate al ONU privind Femeile, Pacea și Securitatea și va consolida capacitățile femeilor liderelor din Zona de Securitate în prevenirea conflictelor, a rezilienței și a implicării active în procesul decizional. </w:t>
      </w:r>
    </w:p>
    <w:p w:rsidR="008A2E77" w:rsidRPr="005E5814" w:rsidRDefault="008A2E77" w:rsidP="008A2E77">
      <w:pPr>
        <w:shd w:val="clear" w:color="auto" w:fill="FFFFFF"/>
        <w:spacing w:before="100" w:beforeAutospacing="1" w:after="100" w:afterAutospacing="1" w:line="240" w:lineRule="auto"/>
        <w:jc w:val="both"/>
        <w:rPr>
          <w:rFonts w:ascii="Open Sans" w:eastAsia="Times New Roman" w:hAnsi="Open Sans" w:cs="Open Sans"/>
          <w:b/>
          <w:bCs/>
          <w:color w:val="0082B0"/>
          <w:sz w:val="23"/>
          <w:szCs w:val="23"/>
          <w:lang w:eastAsia="ro-RO"/>
        </w:rPr>
      </w:pPr>
      <w:r w:rsidRPr="005E5814">
        <w:rPr>
          <w:rFonts w:ascii="Open Sans" w:eastAsia="Times New Roman" w:hAnsi="Open Sans" w:cs="Open Sans"/>
          <w:b/>
          <w:bCs/>
          <w:color w:val="0082B0"/>
          <w:sz w:val="23"/>
          <w:szCs w:val="23"/>
          <w:lang w:eastAsia="ro-RO"/>
        </w:rPr>
        <w:t>Despre concurs</w:t>
      </w:r>
    </w:p>
    <w:p w:rsidR="008A2E77"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 xml:space="preserve">În acest context, Centrul de Justiție Socială ”ECHITATE” anunță concurs pentru selectarea a </w:t>
      </w:r>
      <w:r w:rsidRPr="005E5814">
        <w:rPr>
          <w:rFonts w:ascii="Open Sans" w:eastAsia="Times New Roman" w:hAnsi="Open Sans" w:cs="Open Sans"/>
          <w:b/>
          <w:bCs/>
          <w:color w:val="0082B0"/>
          <w:sz w:val="23"/>
          <w:szCs w:val="23"/>
          <w:lang w:eastAsia="ro-RO"/>
        </w:rPr>
        <w:t>6 experți/experte</w:t>
      </w:r>
      <w:r w:rsidRPr="00F547CC">
        <w:rPr>
          <w:rFonts w:ascii="Open Sans" w:eastAsia="Times New Roman" w:hAnsi="Open Sans" w:cs="Open Sans"/>
          <w:color w:val="0082B0"/>
          <w:sz w:val="23"/>
          <w:szCs w:val="23"/>
          <w:lang w:eastAsia="ro-RO"/>
        </w:rPr>
        <w:t xml:space="preserve"> </w:t>
      </w:r>
      <w:r>
        <w:rPr>
          <w:rFonts w:ascii="Open Sans" w:eastAsia="Times New Roman" w:hAnsi="Open Sans" w:cs="Open Sans"/>
          <w:color w:val="3A3A3A"/>
          <w:sz w:val="23"/>
          <w:szCs w:val="23"/>
          <w:lang w:eastAsia="ro-RO"/>
        </w:rPr>
        <w:t>pentru realizarea instruirilor de capacitare a femeilor lidere în domeniul drepturilor omului și a bunei guvernări la nivel local.</w:t>
      </w:r>
    </w:p>
    <w:p w:rsidR="008A2E77"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În cadrul prezentului concurs sunt selectați experți în următoarele domenii:</w:t>
      </w:r>
      <w:r w:rsidRPr="003E1785">
        <w:rPr>
          <w:rFonts w:ascii="Open Sans" w:eastAsia="Times New Roman" w:hAnsi="Open Sans" w:cs="Open Sans"/>
          <w:color w:val="3A3A3A"/>
          <w:sz w:val="23"/>
          <w:szCs w:val="23"/>
          <w:lang w:eastAsia="ro-RO"/>
        </w:rPr>
        <w:t> </w:t>
      </w:r>
    </w:p>
    <w:p w:rsidR="008A2E77" w:rsidRDefault="008A2E77" w:rsidP="008A2E77">
      <w:pPr>
        <w:pStyle w:val="ListParagraph"/>
        <w:numPr>
          <w:ilvl w:val="0"/>
          <w:numId w:val="1"/>
        </w:num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Expert/ expertă în domeniul promovării prevederilor Rezoluției 1325, domeniul drepturilor femeilor și a egalității de gen;</w:t>
      </w:r>
    </w:p>
    <w:p w:rsidR="008A2E77" w:rsidRDefault="008A2E77" w:rsidP="008A2E77">
      <w:pPr>
        <w:numPr>
          <w:ilvl w:val="0"/>
          <w:numId w:val="1"/>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Expert/ expertă în domeniul violenței domestice, a protecției și asistenței victimelor violenței domestice;</w:t>
      </w:r>
    </w:p>
    <w:p w:rsidR="008A2E77" w:rsidRPr="000576F1" w:rsidRDefault="008A2E77" w:rsidP="008A2E77">
      <w:pPr>
        <w:numPr>
          <w:ilvl w:val="0"/>
          <w:numId w:val="1"/>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Expert/ expertă în domeniul s</w:t>
      </w:r>
      <w:r w:rsidRPr="000576F1">
        <w:rPr>
          <w:rFonts w:ascii="Open Sans" w:eastAsia="Times New Roman" w:hAnsi="Open Sans" w:cs="Open Sans"/>
          <w:color w:val="3A3A3A"/>
          <w:sz w:val="23"/>
          <w:szCs w:val="23"/>
          <w:lang w:eastAsia="ro-RO"/>
        </w:rPr>
        <w:t>ecurit</w:t>
      </w:r>
      <w:r>
        <w:rPr>
          <w:rFonts w:ascii="Open Sans" w:eastAsia="Times New Roman" w:hAnsi="Open Sans" w:cs="Open Sans"/>
          <w:color w:val="3A3A3A"/>
          <w:sz w:val="23"/>
          <w:szCs w:val="23"/>
          <w:lang w:eastAsia="ro-RO"/>
        </w:rPr>
        <w:t>ății</w:t>
      </w:r>
      <w:r w:rsidRPr="000576F1">
        <w:rPr>
          <w:rFonts w:ascii="Open Sans" w:eastAsia="Times New Roman" w:hAnsi="Open Sans" w:cs="Open Sans"/>
          <w:color w:val="3A3A3A"/>
          <w:sz w:val="23"/>
          <w:szCs w:val="23"/>
          <w:lang w:eastAsia="ro-RO"/>
        </w:rPr>
        <w:t xml:space="preserve"> informați</w:t>
      </w:r>
      <w:r>
        <w:rPr>
          <w:rFonts w:ascii="Open Sans" w:eastAsia="Times New Roman" w:hAnsi="Open Sans" w:cs="Open Sans"/>
          <w:color w:val="3A3A3A"/>
          <w:sz w:val="23"/>
          <w:szCs w:val="23"/>
          <w:lang w:eastAsia="ro-RO"/>
        </w:rPr>
        <w:t xml:space="preserve">onale și a curmării </w:t>
      </w:r>
      <w:r w:rsidRPr="000576F1">
        <w:rPr>
          <w:rFonts w:ascii="Open Sans" w:eastAsia="Times New Roman" w:hAnsi="Open Sans" w:cs="Open Sans"/>
          <w:color w:val="3A3A3A"/>
          <w:sz w:val="23"/>
          <w:szCs w:val="23"/>
          <w:lang w:eastAsia="ro-RO"/>
        </w:rPr>
        <w:t>fraudelor informaționale.</w:t>
      </w:r>
      <w:r>
        <w:rPr>
          <w:rFonts w:ascii="Open Sans" w:eastAsia="Times New Roman" w:hAnsi="Open Sans" w:cs="Open Sans"/>
          <w:color w:val="3A3A3A"/>
          <w:sz w:val="23"/>
          <w:szCs w:val="23"/>
          <w:lang w:eastAsia="ro-RO"/>
        </w:rPr>
        <w:t xml:space="preserve"> </w:t>
      </w:r>
    </w:p>
    <w:p w:rsidR="008A2E77" w:rsidRPr="000576F1" w:rsidRDefault="008A2E77" w:rsidP="008A2E77">
      <w:pPr>
        <w:numPr>
          <w:ilvl w:val="0"/>
          <w:numId w:val="1"/>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 xml:space="preserve">Expert/ expertă în domeniul transparenței decizionale </w:t>
      </w:r>
      <w:r w:rsidRPr="000576F1">
        <w:rPr>
          <w:rFonts w:ascii="Open Sans" w:eastAsia="Times New Roman" w:hAnsi="Open Sans" w:cs="Open Sans"/>
          <w:color w:val="3A3A3A"/>
          <w:sz w:val="23"/>
          <w:szCs w:val="23"/>
          <w:lang w:eastAsia="ro-RO"/>
        </w:rPr>
        <w:t xml:space="preserve">și </w:t>
      </w:r>
      <w:r>
        <w:rPr>
          <w:rFonts w:ascii="Open Sans" w:eastAsia="Times New Roman" w:hAnsi="Open Sans" w:cs="Open Sans"/>
          <w:color w:val="3A3A3A"/>
          <w:sz w:val="23"/>
          <w:szCs w:val="23"/>
          <w:lang w:eastAsia="ro-RO"/>
        </w:rPr>
        <w:t xml:space="preserve">asigurării </w:t>
      </w:r>
      <w:r w:rsidRPr="000576F1">
        <w:rPr>
          <w:rFonts w:ascii="Open Sans" w:eastAsia="Times New Roman" w:hAnsi="Open Sans" w:cs="Open Sans"/>
          <w:color w:val="3A3A3A"/>
          <w:sz w:val="23"/>
          <w:szCs w:val="23"/>
          <w:lang w:eastAsia="ro-RO"/>
        </w:rPr>
        <w:t>accesul la informații de interes public.</w:t>
      </w:r>
    </w:p>
    <w:p w:rsidR="008A2E77" w:rsidRDefault="008A2E77" w:rsidP="008A2E77">
      <w:pPr>
        <w:numPr>
          <w:ilvl w:val="0"/>
          <w:numId w:val="1"/>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Expert/ expertă în domeniul in</w:t>
      </w:r>
      <w:r w:rsidRPr="000576F1">
        <w:rPr>
          <w:rFonts w:ascii="Open Sans" w:eastAsia="Times New Roman" w:hAnsi="Open Sans" w:cs="Open Sans"/>
          <w:color w:val="3A3A3A"/>
          <w:sz w:val="23"/>
          <w:szCs w:val="23"/>
          <w:lang w:eastAsia="ro-RO"/>
        </w:rPr>
        <w:t>tegrit</w:t>
      </w:r>
      <w:r>
        <w:rPr>
          <w:rFonts w:ascii="Open Sans" w:eastAsia="Times New Roman" w:hAnsi="Open Sans" w:cs="Open Sans"/>
          <w:color w:val="3A3A3A"/>
          <w:sz w:val="23"/>
          <w:szCs w:val="23"/>
          <w:lang w:eastAsia="ro-RO"/>
        </w:rPr>
        <w:t>ății</w:t>
      </w:r>
      <w:r w:rsidRPr="000576F1">
        <w:rPr>
          <w:rFonts w:ascii="Open Sans" w:eastAsia="Times New Roman" w:hAnsi="Open Sans" w:cs="Open Sans"/>
          <w:color w:val="3A3A3A"/>
          <w:sz w:val="23"/>
          <w:szCs w:val="23"/>
          <w:lang w:eastAsia="ro-RO"/>
        </w:rPr>
        <w:t>.</w:t>
      </w:r>
    </w:p>
    <w:p w:rsidR="008A2E77" w:rsidRPr="003E1785" w:rsidRDefault="008A2E77" w:rsidP="008A2E77">
      <w:pPr>
        <w:numPr>
          <w:ilvl w:val="0"/>
          <w:numId w:val="1"/>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Expert/ expertă în domeniul bunei guvernări.</w:t>
      </w:r>
      <w:r w:rsidRPr="003E1785">
        <w:rPr>
          <w:rFonts w:ascii="Open Sans" w:eastAsia="Times New Roman" w:hAnsi="Open Sans" w:cs="Open Sans"/>
          <w:b/>
          <w:bCs/>
          <w:color w:val="3A3A3A"/>
          <w:sz w:val="23"/>
          <w:szCs w:val="23"/>
          <w:lang w:eastAsia="ro-RO"/>
        </w:rPr>
        <w:t> </w:t>
      </w:r>
    </w:p>
    <w:p w:rsidR="008A2E77" w:rsidRPr="003E1785"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0082B0"/>
          <w:sz w:val="23"/>
          <w:szCs w:val="23"/>
          <w:lang w:eastAsia="ro-RO"/>
        </w:rPr>
      </w:pPr>
      <w:r w:rsidRPr="005E5814">
        <w:rPr>
          <w:rFonts w:ascii="Open Sans" w:eastAsia="Times New Roman" w:hAnsi="Open Sans" w:cs="Open Sans"/>
          <w:b/>
          <w:bCs/>
          <w:color w:val="0082B0"/>
          <w:sz w:val="23"/>
          <w:szCs w:val="23"/>
          <w:lang w:eastAsia="ro-RO"/>
        </w:rPr>
        <w:t xml:space="preserve">Experții/ expertele vor realiza </w:t>
      </w:r>
      <w:r w:rsidRPr="003E1785">
        <w:rPr>
          <w:rFonts w:ascii="Open Sans" w:eastAsia="Times New Roman" w:hAnsi="Open Sans" w:cs="Open Sans"/>
          <w:b/>
          <w:bCs/>
          <w:color w:val="0082B0"/>
          <w:sz w:val="23"/>
          <w:szCs w:val="23"/>
          <w:lang w:eastAsia="ro-RO"/>
        </w:rPr>
        <w:t>următoarele sarcini:</w:t>
      </w:r>
    </w:p>
    <w:p w:rsidR="008A2E77"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sidRPr="003E1785">
        <w:rPr>
          <w:rFonts w:ascii="Open Sans" w:eastAsia="Times New Roman" w:hAnsi="Open Sans" w:cs="Open Sans"/>
          <w:color w:val="3A3A3A"/>
          <w:sz w:val="23"/>
          <w:szCs w:val="23"/>
          <w:lang w:eastAsia="ro-RO"/>
        </w:rPr>
        <w:lastRenderedPageBreak/>
        <w:t xml:space="preserve">Fiecare </w:t>
      </w:r>
      <w:r>
        <w:rPr>
          <w:rFonts w:ascii="Open Sans" w:eastAsia="Times New Roman" w:hAnsi="Open Sans" w:cs="Open Sans"/>
          <w:color w:val="3A3A3A"/>
          <w:sz w:val="23"/>
          <w:szCs w:val="23"/>
          <w:lang w:eastAsia="ro-RO"/>
        </w:rPr>
        <w:t>expert va semna contract de prestări servicii pentru 4 zile de muncă cu considerarea formulei de lucru:</w:t>
      </w:r>
    </w:p>
    <w:p w:rsidR="008A2E77" w:rsidRDefault="008A2E77" w:rsidP="008A2E77">
      <w:pPr>
        <w:pStyle w:val="ListParagraph"/>
        <w:numPr>
          <w:ilvl w:val="0"/>
          <w:numId w:val="4"/>
        </w:num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sidRPr="003410F0">
        <w:rPr>
          <w:rFonts w:ascii="Open Sans" w:eastAsia="Times New Roman" w:hAnsi="Open Sans" w:cs="Open Sans"/>
          <w:color w:val="3A3A3A"/>
          <w:sz w:val="23"/>
          <w:szCs w:val="23"/>
          <w:lang w:eastAsia="ro-RO"/>
        </w:rPr>
        <w:t>1 zi de pregătire</w:t>
      </w:r>
      <w:r>
        <w:rPr>
          <w:rFonts w:ascii="Open Sans" w:eastAsia="Times New Roman" w:hAnsi="Open Sans" w:cs="Open Sans"/>
          <w:color w:val="3A3A3A"/>
          <w:sz w:val="23"/>
          <w:szCs w:val="23"/>
          <w:lang w:eastAsia="ro-RO"/>
        </w:rPr>
        <w:t xml:space="preserve"> pentru instruire și actualizare a informațiilor din domeniu;</w:t>
      </w:r>
    </w:p>
    <w:p w:rsidR="008A2E77" w:rsidRDefault="008A2E77" w:rsidP="008A2E77">
      <w:pPr>
        <w:pStyle w:val="ListParagraph"/>
        <w:numPr>
          <w:ilvl w:val="0"/>
          <w:numId w:val="4"/>
        </w:num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sidRPr="003410F0">
        <w:rPr>
          <w:rFonts w:ascii="Open Sans" w:eastAsia="Times New Roman" w:hAnsi="Open Sans" w:cs="Open Sans"/>
          <w:color w:val="3A3A3A"/>
          <w:sz w:val="23"/>
          <w:szCs w:val="23"/>
          <w:lang w:eastAsia="ro-RO"/>
        </w:rPr>
        <w:t>2 zile de instruiri care să includă obligatoriu partea teoretică și partea practică</w:t>
      </w:r>
      <w:r>
        <w:rPr>
          <w:rFonts w:ascii="Open Sans" w:eastAsia="Times New Roman" w:hAnsi="Open Sans" w:cs="Open Sans"/>
          <w:color w:val="3A3A3A"/>
          <w:sz w:val="23"/>
          <w:szCs w:val="23"/>
          <w:lang w:eastAsia="ro-RO"/>
        </w:rPr>
        <w:t>;</w:t>
      </w:r>
    </w:p>
    <w:p w:rsidR="008A2E77" w:rsidRDefault="008A2E77" w:rsidP="008A2E77">
      <w:pPr>
        <w:pStyle w:val="ListParagraph"/>
        <w:numPr>
          <w:ilvl w:val="0"/>
          <w:numId w:val="4"/>
        </w:num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1 zi de mentorat în domeniile de expertiză pentru beneficiarele proiectului.</w:t>
      </w:r>
    </w:p>
    <w:p w:rsidR="008A2E77" w:rsidRPr="005E5814" w:rsidRDefault="008A2E77" w:rsidP="008A2E77">
      <w:pPr>
        <w:shd w:val="clear" w:color="auto" w:fill="FFFFFF"/>
        <w:spacing w:before="100" w:beforeAutospacing="1" w:after="100" w:afterAutospacing="1" w:line="240" w:lineRule="auto"/>
        <w:jc w:val="both"/>
        <w:rPr>
          <w:rFonts w:ascii="Open Sans" w:eastAsia="Times New Roman" w:hAnsi="Open Sans" w:cs="Open Sans"/>
          <w:b/>
          <w:bCs/>
          <w:color w:val="0082B0"/>
          <w:sz w:val="23"/>
          <w:szCs w:val="23"/>
          <w:lang w:eastAsia="ro-RO"/>
        </w:rPr>
      </w:pPr>
      <w:r w:rsidRPr="005E5814">
        <w:rPr>
          <w:rFonts w:ascii="Open Sans" w:eastAsia="Times New Roman" w:hAnsi="Open Sans" w:cs="Open Sans"/>
          <w:b/>
          <w:bCs/>
          <w:color w:val="0082B0"/>
          <w:sz w:val="23"/>
          <w:szCs w:val="23"/>
          <w:lang w:eastAsia="ro-RO"/>
        </w:rPr>
        <w:t>Criterii de selectare:</w:t>
      </w:r>
    </w:p>
    <w:p w:rsidR="008A2E77" w:rsidRPr="005E5814" w:rsidRDefault="008A2E77" w:rsidP="008A2E77">
      <w:pPr>
        <w:shd w:val="clear" w:color="auto" w:fill="FFFFFF"/>
        <w:spacing w:before="100" w:beforeAutospacing="1" w:after="100" w:afterAutospacing="1" w:line="240" w:lineRule="auto"/>
        <w:jc w:val="both"/>
        <w:rPr>
          <w:rFonts w:ascii="Open Sans" w:eastAsia="Times New Roman" w:hAnsi="Open Sans" w:cs="Open Sans"/>
          <w:b/>
          <w:bCs/>
          <w:color w:val="0082B0"/>
          <w:sz w:val="23"/>
          <w:szCs w:val="23"/>
          <w:lang w:eastAsia="ro-RO"/>
        </w:rPr>
      </w:pPr>
      <w:r w:rsidRPr="005E5814">
        <w:rPr>
          <w:rFonts w:ascii="Open Sans" w:eastAsia="Times New Roman" w:hAnsi="Open Sans" w:cs="Open Sans"/>
          <w:b/>
          <w:bCs/>
          <w:color w:val="0082B0"/>
          <w:sz w:val="23"/>
          <w:szCs w:val="23"/>
          <w:lang w:eastAsia="ro-RO"/>
        </w:rPr>
        <w:t>Pot aplica la concurs candidații care cumulează următoarele</w:t>
      </w:r>
      <w:r>
        <w:rPr>
          <w:rFonts w:ascii="Open Sans" w:eastAsia="Times New Roman" w:hAnsi="Open Sans" w:cs="Open Sans"/>
          <w:b/>
          <w:bCs/>
          <w:color w:val="0082B0"/>
          <w:sz w:val="23"/>
          <w:szCs w:val="23"/>
          <w:lang w:eastAsia="ro-RO"/>
        </w:rPr>
        <w:t xml:space="preserve"> criterii</w:t>
      </w:r>
      <w:r w:rsidRPr="005E5814">
        <w:rPr>
          <w:rFonts w:ascii="Open Sans" w:eastAsia="Times New Roman" w:hAnsi="Open Sans" w:cs="Open Sans"/>
          <w:b/>
          <w:bCs/>
          <w:color w:val="0082B0"/>
          <w:sz w:val="23"/>
          <w:szCs w:val="23"/>
          <w:lang w:eastAsia="ro-RO"/>
        </w:rPr>
        <w:t>:</w:t>
      </w:r>
    </w:p>
    <w:p w:rsidR="008A2E77" w:rsidRDefault="008A2E77" w:rsidP="008A2E77">
      <w:pPr>
        <w:numPr>
          <w:ilvl w:val="0"/>
          <w:numId w:val="2"/>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Studii post-universitare și cursuri de perfecționare în domeniile de referință: drepturile omului, securitate, administrație publică, anticorupție;</w:t>
      </w:r>
    </w:p>
    <w:p w:rsidR="008A2E77" w:rsidRDefault="008A2E77" w:rsidP="008A2E77">
      <w:pPr>
        <w:numPr>
          <w:ilvl w:val="0"/>
          <w:numId w:val="2"/>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Expertiză demonstrată de minim 3 ani în domeniile de referință: activitate didactică, cercetări, instruiri;</w:t>
      </w:r>
    </w:p>
    <w:p w:rsidR="008A2E77" w:rsidRDefault="008A2E77" w:rsidP="008A2E77">
      <w:pPr>
        <w:numPr>
          <w:ilvl w:val="0"/>
          <w:numId w:val="2"/>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sidRPr="003E1785">
        <w:rPr>
          <w:rFonts w:ascii="Open Sans" w:eastAsia="Times New Roman" w:hAnsi="Open Sans" w:cs="Open Sans"/>
          <w:color w:val="3A3A3A"/>
          <w:sz w:val="23"/>
          <w:szCs w:val="23"/>
          <w:lang w:eastAsia="ro-RO"/>
        </w:rPr>
        <w:t xml:space="preserve">Abilități de </w:t>
      </w:r>
      <w:r>
        <w:rPr>
          <w:rFonts w:ascii="Open Sans" w:eastAsia="Times New Roman" w:hAnsi="Open Sans" w:cs="Open Sans"/>
          <w:color w:val="3A3A3A"/>
          <w:sz w:val="23"/>
          <w:szCs w:val="23"/>
          <w:lang w:eastAsia="ro-RO"/>
        </w:rPr>
        <w:t>comunicare eficientă și relaționare scris/ vorbit în limba română și limba rusă, comunicare asertivă;</w:t>
      </w:r>
    </w:p>
    <w:p w:rsidR="008A2E77" w:rsidRDefault="008A2E77" w:rsidP="008A2E77">
      <w:pPr>
        <w:numPr>
          <w:ilvl w:val="0"/>
          <w:numId w:val="2"/>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sidRPr="003E1785">
        <w:rPr>
          <w:rFonts w:ascii="Open Sans" w:eastAsia="Times New Roman" w:hAnsi="Open Sans" w:cs="Open Sans"/>
          <w:color w:val="3A3A3A"/>
          <w:sz w:val="23"/>
          <w:szCs w:val="23"/>
          <w:lang w:eastAsia="ro-RO"/>
        </w:rPr>
        <w:t xml:space="preserve">Abilități de lucru în echipă, </w:t>
      </w:r>
      <w:r>
        <w:rPr>
          <w:rFonts w:ascii="Open Sans" w:eastAsia="Times New Roman" w:hAnsi="Open Sans" w:cs="Open Sans"/>
          <w:color w:val="3A3A3A"/>
          <w:sz w:val="23"/>
          <w:szCs w:val="23"/>
          <w:lang w:eastAsia="ro-RO"/>
        </w:rPr>
        <w:t>responsabilitate, flexibilitate, originalitate și creativitate în realizarea instruirilor;</w:t>
      </w:r>
    </w:p>
    <w:p w:rsidR="008A2E77" w:rsidRPr="003E1785" w:rsidRDefault="008A2E77" w:rsidP="008A2E77">
      <w:pPr>
        <w:numPr>
          <w:ilvl w:val="0"/>
          <w:numId w:val="2"/>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 xml:space="preserve">Abilități de </w:t>
      </w:r>
      <w:r w:rsidRPr="003E1785">
        <w:rPr>
          <w:rFonts w:ascii="Open Sans" w:eastAsia="Times New Roman" w:hAnsi="Open Sans" w:cs="Open Sans"/>
          <w:color w:val="3A3A3A"/>
          <w:sz w:val="23"/>
          <w:szCs w:val="23"/>
          <w:lang w:eastAsia="ro-RO"/>
        </w:rPr>
        <w:t>utilizare a calculatorului (Excel, Word, Power Point)</w:t>
      </w:r>
      <w:r>
        <w:rPr>
          <w:rFonts w:ascii="Open Sans" w:eastAsia="Times New Roman" w:hAnsi="Open Sans" w:cs="Open Sans"/>
          <w:color w:val="3A3A3A"/>
          <w:sz w:val="23"/>
          <w:szCs w:val="23"/>
          <w:lang w:eastAsia="ro-RO"/>
        </w:rPr>
        <w:t xml:space="preserve"> și instrumente interactive de prezentare a materialelor.</w:t>
      </w:r>
    </w:p>
    <w:p w:rsidR="008A2E77" w:rsidRPr="005E5814"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0082B0"/>
          <w:sz w:val="23"/>
          <w:szCs w:val="23"/>
          <w:lang w:eastAsia="ro-RO"/>
        </w:rPr>
      </w:pPr>
      <w:r w:rsidRPr="003E1785">
        <w:rPr>
          <w:rFonts w:ascii="Open Sans" w:eastAsia="Times New Roman" w:hAnsi="Open Sans" w:cs="Open Sans"/>
          <w:b/>
          <w:bCs/>
          <w:color w:val="0082B0"/>
          <w:sz w:val="23"/>
          <w:szCs w:val="23"/>
          <w:lang w:eastAsia="ro-RO"/>
        </w:rPr>
        <w:t xml:space="preserve">Perioada de prestare a serviciilor de </w:t>
      </w:r>
      <w:r w:rsidRPr="005E5814">
        <w:rPr>
          <w:rFonts w:ascii="Open Sans" w:eastAsia="Times New Roman" w:hAnsi="Open Sans" w:cs="Open Sans"/>
          <w:b/>
          <w:bCs/>
          <w:color w:val="0082B0"/>
          <w:sz w:val="23"/>
          <w:szCs w:val="23"/>
          <w:lang w:eastAsia="ro-RO"/>
        </w:rPr>
        <w:t>instruire</w:t>
      </w:r>
      <w:r w:rsidRPr="003E1785">
        <w:rPr>
          <w:rFonts w:ascii="Open Sans" w:eastAsia="Times New Roman" w:hAnsi="Open Sans" w:cs="Open Sans"/>
          <w:b/>
          <w:bCs/>
          <w:color w:val="0082B0"/>
          <w:sz w:val="23"/>
          <w:szCs w:val="23"/>
          <w:lang w:eastAsia="ro-RO"/>
        </w:rPr>
        <w:t xml:space="preserve">:  </w:t>
      </w:r>
      <w:r w:rsidRPr="005E5814">
        <w:rPr>
          <w:rFonts w:ascii="Open Sans" w:eastAsia="Times New Roman" w:hAnsi="Open Sans" w:cs="Open Sans"/>
          <w:b/>
          <w:bCs/>
          <w:color w:val="0082B0"/>
          <w:sz w:val="23"/>
          <w:szCs w:val="23"/>
          <w:lang w:eastAsia="ro-RO"/>
        </w:rPr>
        <w:t>decembrie 2022</w:t>
      </w:r>
      <w:r w:rsidRPr="003E1785">
        <w:rPr>
          <w:rFonts w:ascii="Open Sans" w:eastAsia="Times New Roman" w:hAnsi="Open Sans" w:cs="Open Sans"/>
          <w:b/>
          <w:bCs/>
          <w:color w:val="0082B0"/>
          <w:sz w:val="23"/>
          <w:szCs w:val="23"/>
          <w:lang w:eastAsia="ro-RO"/>
        </w:rPr>
        <w:t xml:space="preserve"> – </w:t>
      </w:r>
      <w:r w:rsidRPr="005E5814">
        <w:rPr>
          <w:rFonts w:ascii="Open Sans" w:eastAsia="Times New Roman" w:hAnsi="Open Sans" w:cs="Open Sans"/>
          <w:b/>
          <w:bCs/>
          <w:color w:val="0082B0"/>
          <w:sz w:val="23"/>
          <w:szCs w:val="23"/>
          <w:lang w:eastAsia="ro-RO"/>
        </w:rPr>
        <w:t>februarie</w:t>
      </w:r>
      <w:r w:rsidRPr="003E1785">
        <w:rPr>
          <w:rFonts w:ascii="Open Sans" w:eastAsia="Times New Roman" w:hAnsi="Open Sans" w:cs="Open Sans"/>
          <w:b/>
          <w:bCs/>
          <w:color w:val="0082B0"/>
          <w:sz w:val="23"/>
          <w:szCs w:val="23"/>
          <w:lang w:eastAsia="ro-RO"/>
        </w:rPr>
        <w:t xml:space="preserve"> 2023.</w:t>
      </w:r>
    </w:p>
    <w:p w:rsidR="008A2E77" w:rsidRPr="003E1785"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0082B0"/>
          <w:sz w:val="23"/>
          <w:szCs w:val="23"/>
          <w:lang w:eastAsia="ro-RO"/>
        </w:rPr>
      </w:pPr>
      <w:r w:rsidRPr="003E1785">
        <w:rPr>
          <w:rFonts w:ascii="Open Sans" w:eastAsia="Times New Roman" w:hAnsi="Open Sans" w:cs="Open Sans"/>
          <w:b/>
          <w:bCs/>
          <w:color w:val="0082B0"/>
          <w:sz w:val="23"/>
          <w:szCs w:val="23"/>
          <w:lang w:eastAsia="ro-RO"/>
        </w:rPr>
        <w:t xml:space="preserve">Responsabilitățile </w:t>
      </w:r>
      <w:r w:rsidRPr="005E5814">
        <w:rPr>
          <w:rFonts w:ascii="Open Sans" w:eastAsia="Times New Roman" w:hAnsi="Open Sans" w:cs="Open Sans"/>
          <w:b/>
          <w:bCs/>
          <w:color w:val="0082B0"/>
          <w:sz w:val="23"/>
          <w:szCs w:val="23"/>
          <w:lang w:eastAsia="ro-RO"/>
        </w:rPr>
        <w:t>experților/ expertelor</w:t>
      </w:r>
      <w:r w:rsidRPr="003E1785">
        <w:rPr>
          <w:rFonts w:ascii="Open Sans" w:eastAsia="Times New Roman" w:hAnsi="Open Sans" w:cs="Open Sans"/>
          <w:b/>
          <w:bCs/>
          <w:color w:val="0082B0"/>
          <w:sz w:val="23"/>
          <w:szCs w:val="23"/>
          <w:lang w:eastAsia="ro-RO"/>
        </w:rPr>
        <w:t>:</w:t>
      </w:r>
    </w:p>
    <w:p w:rsidR="008A2E77" w:rsidRDefault="008A2E77" w:rsidP="008A2E77">
      <w:pPr>
        <w:numPr>
          <w:ilvl w:val="0"/>
          <w:numId w:val="5"/>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Elaborarea conceptului instruirilor, a agendei și materialelor necesare pentru instruiri;</w:t>
      </w:r>
    </w:p>
    <w:p w:rsidR="008A2E77" w:rsidRDefault="008A2E77" w:rsidP="008A2E77">
      <w:pPr>
        <w:numPr>
          <w:ilvl w:val="0"/>
          <w:numId w:val="5"/>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Realizarea a 2 instruiri cu beneficiarele din r. Criuleni și r. Dubăsari;</w:t>
      </w:r>
    </w:p>
    <w:p w:rsidR="008A2E77" w:rsidRDefault="008A2E77" w:rsidP="008A2E77">
      <w:pPr>
        <w:numPr>
          <w:ilvl w:val="0"/>
          <w:numId w:val="5"/>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Realizarea ședințelor de mentorat cu beneficiarele proiectului și elaborarea raportului pe ședințe;</w:t>
      </w:r>
    </w:p>
    <w:p w:rsidR="008A2E77" w:rsidRPr="003E1785" w:rsidRDefault="008A2E77" w:rsidP="008A2E77">
      <w:pPr>
        <w:numPr>
          <w:ilvl w:val="0"/>
          <w:numId w:val="5"/>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Participarea la dezbateri publice în domeniul de competență.</w:t>
      </w:r>
    </w:p>
    <w:p w:rsidR="008A2E77" w:rsidRPr="003E1785"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0082B0"/>
          <w:sz w:val="23"/>
          <w:szCs w:val="23"/>
          <w:lang w:eastAsia="ro-RO"/>
        </w:rPr>
      </w:pPr>
      <w:r w:rsidRPr="003E1785">
        <w:rPr>
          <w:rFonts w:ascii="Open Sans" w:eastAsia="Times New Roman" w:hAnsi="Open Sans" w:cs="Open Sans"/>
          <w:b/>
          <w:bCs/>
          <w:color w:val="0082B0"/>
          <w:sz w:val="23"/>
          <w:szCs w:val="23"/>
          <w:lang w:eastAsia="ro-RO"/>
        </w:rPr>
        <w:t>Procedura de aplicare și de selectare:</w:t>
      </w:r>
    </w:p>
    <w:p w:rsidR="008A2E77" w:rsidRPr="003E1785" w:rsidRDefault="008A2E77" w:rsidP="008A2E77">
      <w:pPr>
        <w:shd w:val="clear" w:color="auto" w:fill="FFFFFF"/>
        <w:spacing w:before="100" w:beforeAutospacing="1" w:after="100" w:afterAutospacing="1" w:line="240" w:lineRule="auto"/>
        <w:jc w:val="both"/>
        <w:rPr>
          <w:rFonts w:ascii="Open Sans" w:eastAsia="Times New Roman" w:hAnsi="Open Sans" w:cs="Open Sans"/>
          <w:color w:val="3A3A3A"/>
          <w:sz w:val="23"/>
          <w:szCs w:val="23"/>
          <w:lang w:eastAsia="ro-RO"/>
        </w:rPr>
      </w:pPr>
      <w:r>
        <w:rPr>
          <w:rFonts w:ascii="Open Sans" w:eastAsia="Times New Roman" w:hAnsi="Open Sans" w:cs="Open Sans"/>
          <w:color w:val="3A3A3A"/>
          <w:sz w:val="23"/>
          <w:szCs w:val="23"/>
          <w:lang w:eastAsia="ro-RO"/>
        </w:rPr>
        <w:t>Experții/ expertele care întrunesc criteriile enunțate vor depune dosarul care va conține</w:t>
      </w:r>
      <w:r w:rsidRPr="003E1785">
        <w:rPr>
          <w:rFonts w:ascii="Open Sans" w:eastAsia="Times New Roman" w:hAnsi="Open Sans" w:cs="Open Sans"/>
          <w:color w:val="3A3A3A"/>
          <w:sz w:val="23"/>
          <w:szCs w:val="23"/>
          <w:lang w:eastAsia="ro-RO"/>
        </w:rPr>
        <w:t>:</w:t>
      </w:r>
    </w:p>
    <w:p w:rsidR="008A2E77" w:rsidRDefault="008A2E77" w:rsidP="008A2E77">
      <w:pPr>
        <w:numPr>
          <w:ilvl w:val="0"/>
          <w:numId w:val="3"/>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sidRPr="003E1785">
        <w:rPr>
          <w:rFonts w:ascii="Open Sans" w:eastAsia="Times New Roman" w:hAnsi="Open Sans" w:cs="Open Sans"/>
          <w:color w:val="3A3A3A"/>
          <w:sz w:val="23"/>
          <w:szCs w:val="23"/>
          <w:lang w:eastAsia="ro-RO"/>
        </w:rPr>
        <w:lastRenderedPageBreak/>
        <w:t xml:space="preserve">CV-ul actualizat al </w:t>
      </w:r>
      <w:r>
        <w:rPr>
          <w:rFonts w:ascii="Open Sans" w:eastAsia="Times New Roman" w:hAnsi="Open Sans" w:cs="Open Sans"/>
          <w:color w:val="3A3A3A"/>
          <w:sz w:val="23"/>
          <w:szCs w:val="23"/>
          <w:lang w:eastAsia="ro-RO"/>
        </w:rPr>
        <w:t>expertului/ expertei, cu indicarea informațiilor relevante domeniului de competență (în limita a 2 pagini);</w:t>
      </w:r>
    </w:p>
    <w:p w:rsidR="008A2E77" w:rsidRPr="003E1785" w:rsidRDefault="008A2E77" w:rsidP="008A2E77">
      <w:pPr>
        <w:numPr>
          <w:ilvl w:val="0"/>
          <w:numId w:val="3"/>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sidRPr="003E1785">
        <w:rPr>
          <w:rFonts w:ascii="Open Sans" w:eastAsia="Times New Roman" w:hAnsi="Open Sans" w:cs="Open Sans"/>
          <w:color w:val="3A3A3A"/>
          <w:sz w:val="23"/>
          <w:szCs w:val="23"/>
          <w:lang w:eastAsia="ro-RO"/>
        </w:rPr>
        <w:t>Scrisoarea de intenție cu indicarea domeni</w:t>
      </w:r>
      <w:r>
        <w:rPr>
          <w:rFonts w:ascii="Open Sans" w:eastAsia="Times New Roman" w:hAnsi="Open Sans" w:cs="Open Sans"/>
          <w:color w:val="3A3A3A"/>
          <w:sz w:val="23"/>
          <w:szCs w:val="23"/>
          <w:lang w:eastAsia="ro-RO"/>
        </w:rPr>
        <w:t>ului de competență și experienței relevante (în limita a 2 pagini);</w:t>
      </w:r>
    </w:p>
    <w:p w:rsidR="008A2E77" w:rsidRDefault="008A2E77" w:rsidP="008A2E77">
      <w:pPr>
        <w:numPr>
          <w:ilvl w:val="0"/>
          <w:numId w:val="3"/>
        </w:numPr>
        <w:shd w:val="clear" w:color="auto" w:fill="FFFFFF"/>
        <w:spacing w:before="100" w:beforeAutospacing="1" w:after="100" w:afterAutospacing="1" w:line="360" w:lineRule="atLeast"/>
        <w:jc w:val="both"/>
        <w:rPr>
          <w:rFonts w:ascii="Open Sans" w:eastAsia="Times New Roman" w:hAnsi="Open Sans" w:cs="Open Sans"/>
          <w:color w:val="3A3A3A"/>
          <w:sz w:val="23"/>
          <w:szCs w:val="23"/>
          <w:lang w:eastAsia="ro-RO"/>
        </w:rPr>
      </w:pPr>
      <w:r w:rsidRPr="003E1785">
        <w:rPr>
          <w:rFonts w:ascii="Open Sans" w:eastAsia="Times New Roman" w:hAnsi="Open Sans" w:cs="Open Sans"/>
          <w:color w:val="3A3A3A"/>
          <w:sz w:val="23"/>
          <w:szCs w:val="23"/>
          <w:lang w:eastAsia="ro-RO"/>
        </w:rPr>
        <w:t xml:space="preserve">Oferta financiară în </w:t>
      </w:r>
      <w:r>
        <w:rPr>
          <w:rFonts w:ascii="Open Sans" w:eastAsia="Times New Roman" w:hAnsi="Open Sans" w:cs="Open Sans"/>
          <w:color w:val="3A3A3A"/>
          <w:sz w:val="23"/>
          <w:szCs w:val="23"/>
          <w:lang w:eastAsia="ro-RO"/>
        </w:rPr>
        <w:t>MDL per zi de onorariu NET.</w:t>
      </w:r>
    </w:p>
    <w:p w:rsidR="008A2E77" w:rsidRPr="005E5814" w:rsidRDefault="008A2E77" w:rsidP="008A2E77">
      <w:pPr>
        <w:shd w:val="clear" w:color="auto" w:fill="FFFFFF"/>
        <w:spacing w:before="100" w:beforeAutospacing="1" w:after="100" w:afterAutospacing="1" w:line="360" w:lineRule="atLeast"/>
        <w:jc w:val="both"/>
        <w:rPr>
          <w:rFonts w:ascii="Open Sans" w:eastAsia="Times New Roman" w:hAnsi="Open Sans" w:cs="Open Sans"/>
          <w:b/>
          <w:bCs/>
          <w:color w:val="0082B0"/>
          <w:sz w:val="23"/>
          <w:szCs w:val="23"/>
          <w:lang w:eastAsia="ro-RO"/>
        </w:rPr>
      </w:pPr>
      <w:r w:rsidRPr="005E5814">
        <w:rPr>
          <w:rFonts w:ascii="Open Sans" w:eastAsia="Times New Roman" w:hAnsi="Open Sans" w:cs="Open Sans"/>
          <w:b/>
          <w:bCs/>
          <w:color w:val="0082B0"/>
          <w:sz w:val="23"/>
          <w:szCs w:val="23"/>
          <w:lang w:eastAsia="ro-RO"/>
        </w:rPr>
        <w:t>Modalitatea de depunere:</w:t>
      </w:r>
    </w:p>
    <w:p w:rsidR="008A2E77" w:rsidRDefault="008A2E77" w:rsidP="008A2E77">
      <w:pPr>
        <w:shd w:val="clear" w:color="auto" w:fill="FFFFFF"/>
        <w:spacing w:before="100" w:beforeAutospacing="1" w:after="100" w:afterAutospacing="1" w:line="240" w:lineRule="auto"/>
        <w:jc w:val="both"/>
        <w:rPr>
          <w:rFonts w:ascii="Open Sans" w:eastAsia="Times New Roman" w:hAnsi="Open Sans" w:cs="Open Sans"/>
          <w:b/>
          <w:bCs/>
          <w:color w:val="0082B0"/>
          <w:sz w:val="23"/>
          <w:szCs w:val="23"/>
          <w:lang w:eastAsia="ro-RO"/>
        </w:rPr>
      </w:pPr>
      <w:r w:rsidRPr="003E1785">
        <w:rPr>
          <w:rFonts w:ascii="Open Sans" w:eastAsia="Times New Roman" w:hAnsi="Open Sans" w:cs="Open Sans"/>
          <w:color w:val="3A3A3A"/>
          <w:sz w:val="23"/>
          <w:szCs w:val="23"/>
          <w:lang w:eastAsia="ro-RO"/>
        </w:rPr>
        <w:t>Dosarul va fi depus</w:t>
      </w:r>
      <w:r>
        <w:rPr>
          <w:rFonts w:ascii="Open Sans" w:eastAsia="Times New Roman" w:hAnsi="Open Sans" w:cs="Open Sans"/>
          <w:color w:val="3A3A3A"/>
          <w:sz w:val="23"/>
          <w:szCs w:val="23"/>
          <w:lang w:eastAsia="ro-RO"/>
        </w:rPr>
        <w:t xml:space="preserve"> în limba română, până la data </w:t>
      </w:r>
      <w:r w:rsidRPr="00F547CC">
        <w:rPr>
          <w:rFonts w:ascii="Open Sans" w:eastAsia="Times New Roman" w:hAnsi="Open Sans" w:cs="Open Sans"/>
          <w:b/>
          <w:bCs/>
          <w:color w:val="0082B0"/>
          <w:sz w:val="23"/>
          <w:szCs w:val="23"/>
          <w:lang w:eastAsia="ro-RO"/>
        </w:rPr>
        <w:t>18 decembrie 2022, ora 18.00</w:t>
      </w:r>
      <w:r>
        <w:rPr>
          <w:rFonts w:ascii="Open Sans" w:eastAsia="Times New Roman" w:hAnsi="Open Sans" w:cs="Open Sans"/>
          <w:color w:val="0082B0"/>
          <w:sz w:val="23"/>
          <w:szCs w:val="23"/>
          <w:lang w:eastAsia="ro-RO"/>
        </w:rPr>
        <w:t xml:space="preserve">, </w:t>
      </w:r>
      <w:r w:rsidRPr="003E1785">
        <w:rPr>
          <w:rFonts w:ascii="Open Sans" w:eastAsia="Times New Roman" w:hAnsi="Open Sans" w:cs="Open Sans"/>
          <w:color w:val="3A3A3A"/>
          <w:sz w:val="23"/>
          <w:szCs w:val="23"/>
          <w:lang w:eastAsia="ro-RO"/>
        </w:rPr>
        <w:t>la adresa:</w:t>
      </w:r>
      <w:r w:rsidRPr="003E1785">
        <w:rPr>
          <w:rFonts w:ascii="Open Sans" w:eastAsia="Times New Roman" w:hAnsi="Open Sans" w:cs="Open Sans"/>
          <w:color w:val="0000FF"/>
          <w:sz w:val="23"/>
          <w:szCs w:val="23"/>
          <w:lang w:eastAsia="ro-RO"/>
        </w:rPr>
        <w:t> </w:t>
      </w:r>
      <w:hyperlink r:id="rId5" w:history="1">
        <w:r w:rsidRPr="0085372D">
          <w:rPr>
            <w:rStyle w:val="Hyperlink"/>
            <w:rFonts w:ascii="Open Sans" w:eastAsia="Times New Roman" w:hAnsi="Open Sans" w:cs="Open Sans"/>
            <w:sz w:val="23"/>
            <w:szCs w:val="23"/>
            <w:lang w:eastAsia="ro-RO"/>
          </w:rPr>
          <w:t>angibuliga@gmail.com</w:t>
        </w:r>
      </w:hyperlink>
      <w:r>
        <w:rPr>
          <w:rFonts w:ascii="Open Sans" w:eastAsia="Times New Roman" w:hAnsi="Open Sans" w:cs="Open Sans"/>
          <w:color w:val="0000FF"/>
          <w:sz w:val="23"/>
          <w:szCs w:val="23"/>
          <w:lang w:eastAsia="ro-RO"/>
        </w:rPr>
        <w:t xml:space="preserve"> </w:t>
      </w:r>
      <w:r w:rsidRPr="003E1785">
        <w:rPr>
          <w:rFonts w:ascii="Open Sans" w:eastAsia="Times New Roman" w:hAnsi="Open Sans" w:cs="Open Sans"/>
          <w:color w:val="3A3A3A"/>
          <w:sz w:val="23"/>
          <w:szCs w:val="23"/>
          <w:lang w:eastAsia="ro-RO"/>
        </w:rPr>
        <w:t>cu specificarea subiectului: </w:t>
      </w:r>
      <w:r w:rsidRPr="005E5814">
        <w:rPr>
          <w:rFonts w:ascii="Open Sans" w:eastAsia="Times New Roman" w:hAnsi="Open Sans" w:cs="Open Sans"/>
          <w:b/>
          <w:bCs/>
          <w:color w:val="0082B0"/>
          <w:sz w:val="23"/>
          <w:szCs w:val="23"/>
          <w:lang w:eastAsia="ro-RO"/>
        </w:rPr>
        <w:t>Instruire BREN</w:t>
      </w:r>
      <w:r>
        <w:rPr>
          <w:rFonts w:ascii="Open Sans" w:eastAsia="Times New Roman" w:hAnsi="Open Sans" w:cs="Open Sans"/>
          <w:b/>
          <w:bCs/>
          <w:color w:val="0082B0"/>
          <w:sz w:val="23"/>
          <w:szCs w:val="23"/>
          <w:lang w:eastAsia="ro-RO"/>
        </w:rPr>
        <w:t>.</w:t>
      </w:r>
    </w:p>
    <w:p w:rsidR="008A2E77" w:rsidRDefault="008A2E77" w:rsidP="008A2E77">
      <w:pPr>
        <w:shd w:val="clear" w:color="auto" w:fill="FFFFFF"/>
        <w:spacing w:before="100" w:beforeAutospacing="1" w:after="100" w:afterAutospacing="1" w:line="240" w:lineRule="auto"/>
        <w:jc w:val="both"/>
        <w:rPr>
          <w:rFonts w:ascii="Open Sans" w:eastAsia="Times New Roman" w:hAnsi="Open Sans" w:cs="Open Sans"/>
          <w:b/>
          <w:bCs/>
          <w:color w:val="0082B0"/>
          <w:sz w:val="23"/>
          <w:szCs w:val="23"/>
          <w:lang w:eastAsia="ro-RO"/>
        </w:rPr>
      </w:pPr>
      <w:r>
        <w:rPr>
          <w:rFonts w:ascii="Open Sans" w:eastAsia="Times New Roman" w:hAnsi="Open Sans" w:cs="Open Sans"/>
          <w:b/>
          <w:bCs/>
          <w:color w:val="0082B0"/>
          <w:sz w:val="23"/>
          <w:szCs w:val="23"/>
          <w:lang w:eastAsia="ro-RO"/>
        </w:rPr>
        <w:t>Doar candidații selectați vor fi contactați. Dosarele incomplete și cele care nu corespund exigențelor nu vor fi examinate.</w:t>
      </w:r>
    </w:p>
    <w:p w:rsidR="00F457B9" w:rsidRDefault="00F457B9"/>
    <w:sectPr w:rsidR="00F457B9" w:rsidSect="008D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64176"/>
    <w:multiLevelType w:val="hybridMultilevel"/>
    <w:tmpl w:val="18828E8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0B113BD"/>
    <w:multiLevelType w:val="multilevel"/>
    <w:tmpl w:val="33DE4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73C5D"/>
    <w:multiLevelType w:val="multilevel"/>
    <w:tmpl w:val="FA30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F7282"/>
    <w:multiLevelType w:val="multilevel"/>
    <w:tmpl w:val="5FC6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C07571"/>
    <w:multiLevelType w:val="multilevel"/>
    <w:tmpl w:val="A7D4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2067318">
    <w:abstractNumId w:val="2"/>
  </w:num>
  <w:num w:numId="2" w16cid:durableId="776946752">
    <w:abstractNumId w:val="4"/>
  </w:num>
  <w:num w:numId="3" w16cid:durableId="61562332">
    <w:abstractNumId w:val="3"/>
  </w:num>
  <w:num w:numId="4" w16cid:durableId="74011755">
    <w:abstractNumId w:val="0"/>
  </w:num>
  <w:num w:numId="5" w16cid:durableId="159921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77"/>
    <w:rsid w:val="008A2E77"/>
    <w:rsid w:val="008D1908"/>
    <w:rsid w:val="00F45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B72A0-9FD7-4C33-993A-44A073BD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E77"/>
    <w:rPr>
      <w:color w:val="0000FF"/>
      <w:u w:val="single"/>
    </w:rPr>
  </w:style>
  <w:style w:type="paragraph" w:styleId="ListParagraph">
    <w:name w:val="List Paragraph"/>
    <w:basedOn w:val="Normal"/>
    <w:uiPriority w:val="34"/>
    <w:qFormat/>
    <w:rsid w:val="008A2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ibuli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3475</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2022-12-11T12:03:00Z</dcterms:created>
  <dcterms:modified xsi:type="dcterms:W3CDTF">2022-12-11T12:04:00Z</dcterms:modified>
</cp:coreProperties>
</file>